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D1B7347" w:rsidR="001D435C" w:rsidRPr="003C0CFE" w:rsidRDefault="00FA401A" w:rsidP="001D435C">
      <w:pPr>
        <w:pStyle w:val="Body"/>
        <w:rPr>
          <w:b/>
          <w:bCs/>
        </w:rPr>
      </w:pPr>
      <w:r>
        <w:rPr>
          <w:b/>
          <w:bCs/>
        </w:rPr>
        <w:t>Informationen zu Produktdaten</w:t>
      </w:r>
      <w:r w:rsidR="001D435C">
        <w:rPr>
          <w:b/>
          <w:bCs/>
        </w:rPr>
        <w:t xml:space="preserve"> für Nutzer von Schneefräsen (Art. 3 Abs. 2 EU-Daten</w:t>
      </w:r>
      <w:r w:rsidR="003C0CFE">
        <w:rPr>
          <w:b/>
          <w:bCs/>
        </w:rPr>
        <w:t>verordnung</w:t>
      </w:r>
      <w:r w:rsidR="001D435C">
        <w:rPr>
          <w:b/>
          <w:bCs/>
        </w:rPr>
        <w:t>)</w:t>
      </w:r>
    </w:p>
    <w:p w14:paraId="0A1792C3" w14:textId="75CE6468" w:rsidR="001D435C" w:rsidRPr="003C0CFE" w:rsidRDefault="001D435C" w:rsidP="008A4CE4">
      <w:pPr>
        <w:pStyle w:val="Body"/>
      </w:pPr>
      <w:r>
        <w:t>Ihr Honda Schneefräse generiert Produktdaten, auf die Sie gemäß den gesetzlichen Vorschriften, insbesondere de</w:t>
      </w:r>
      <w:r w:rsidR="003C0CFE">
        <w:t>r</w:t>
      </w:r>
      <w:r>
        <w:t xml:space="preserve"> EU-Daten</w:t>
      </w:r>
      <w:r w:rsidR="003C0CFE">
        <w:t>verordnung</w:t>
      </w:r>
      <w:r>
        <w:t>, zugreifen und diese verwalten können.</w:t>
      </w:r>
    </w:p>
    <w:p w14:paraId="73DBA1E5" w14:textId="701E93C4" w:rsidR="00BF510D" w:rsidRPr="00BE272C" w:rsidRDefault="001D435C" w:rsidP="00BF510D">
      <w:pPr>
        <w:pStyle w:val="Body"/>
      </w:pPr>
      <w:r w:rsidRPr="001D435C">
        <w:t xml:space="preserve">In diesen </w:t>
      </w:r>
      <w:r w:rsidR="00FA401A">
        <w:t>Informationen zu Produktdaten</w:t>
      </w:r>
      <w:r w:rsidRPr="001D435C">
        <w:t xml:space="preserve"> informieren wir Sie in Ihrer Eigenschaft als Nutzer gemäß de</w:t>
      </w:r>
      <w:r w:rsidR="003C0CFE">
        <w:t>r</w:t>
      </w:r>
      <w:r w:rsidRPr="001D435C">
        <w:t xml:space="preserve"> EU-Daten</w:t>
      </w:r>
      <w:r w:rsidR="003C0CFE">
        <w:t>verordnung</w:t>
      </w:r>
      <w:r w:rsidRPr="001D435C">
        <w:t xml:space="preserve"> (siehe Definition unten)</w:t>
      </w:r>
      <w:r w:rsidR="00FA401A">
        <w:t xml:space="preserve"> darüber</w:t>
      </w:r>
      <w:r w:rsidRPr="001D435C">
        <w:t xml:space="preserve">, welche Art von Daten Ihre HSL2511, HSM1380I, HSS1380I, HSS1370I, HSM1390I erzeugt, </w:t>
      </w:r>
      <w:r w:rsidR="00BF510D">
        <w:t>wie groß das potenzielle</w:t>
      </w:r>
      <w:r w:rsidR="00BF510D" w:rsidRPr="001D435C">
        <w:t xml:space="preserve"> </w:t>
      </w:r>
      <w:r w:rsidR="00BF510D">
        <w:t>Datenvolumen ist</w:t>
      </w:r>
      <w:r w:rsidR="00BF510D" w:rsidRPr="001D435C">
        <w:t xml:space="preserve">, wie </w:t>
      </w:r>
      <w:r w:rsidR="00BF510D">
        <w:t>diese Daten</w:t>
      </w:r>
      <w:r w:rsidR="00BF510D"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4BDED0A4" w:rsidR="001D435C" w:rsidRPr="003C0CFE" w:rsidRDefault="001D435C" w:rsidP="001D435C">
      <w:pPr>
        <w:pStyle w:val="Body"/>
      </w:pPr>
      <w:r w:rsidRPr="001D435C">
        <w:rPr>
          <w:b/>
          <w:bCs/>
        </w:rPr>
        <w:t>Definitionen</w:t>
      </w:r>
    </w:p>
    <w:p w14:paraId="795C71A3" w14:textId="298C1DBE" w:rsidR="00BF510D" w:rsidRDefault="00AB72E5" w:rsidP="00BF510D">
      <w:pPr>
        <w:pStyle w:val="Body"/>
      </w:pPr>
      <w:r>
        <w:rPr>
          <w:b/>
          <w:bCs/>
        </w:rPr>
        <w:t xml:space="preserve">Vernetztes Produkt </w:t>
      </w:r>
      <w:r w:rsidR="00BF510D">
        <w:t xml:space="preserve">bezeichnet einen Gegenstand, </w:t>
      </w:r>
      <w:r w:rsidR="00BF510D" w:rsidRPr="00BE272C">
        <w:t xml:space="preserve">der Daten über seine Nutzung oder Umgebung erlangt, generiert oder erhebt und der Produktdaten über einen elektronischen Kommunikationsdienst, eine physische Verbindung oder einen geräteinternen Zugang </w:t>
      </w:r>
      <w:r w:rsidR="00BF510D">
        <w:t xml:space="preserve">(z.B. ein vernetztes Stromversorgungsprodukt) </w:t>
      </w:r>
      <w:r w:rsidR="00BF510D" w:rsidRPr="00BE272C">
        <w:t>übermitteln kann und dessen Hauptfunktion nicht die Speicherung, Verarbeitung oder Übertragung von Daten im Namen einer anderen Partei – außer dem Nutzer – ist</w:t>
      </w:r>
      <w:r w:rsidR="00BF510D">
        <w:t>.</w:t>
      </w:r>
    </w:p>
    <w:p w14:paraId="560B6752" w14:textId="77777777" w:rsidR="00BF510D" w:rsidRDefault="00BF510D" w:rsidP="00BF510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0E87A03D" w14:textId="6017BD56" w:rsidR="00BF510D" w:rsidRDefault="00BF510D" w:rsidP="00BF510D">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41B09C6" w14:textId="669412C2" w:rsidR="00BF510D" w:rsidRDefault="00BF510D" w:rsidP="00BF510D">
      <w:pPr>
        <w:pStyle w:val="Body"/>
      </w:pPr>
      <w:r>
        <w:rPr>
          <w:b/>
          <w:bCs/>
        </w:rPr>
        <w:t xml:space="preserve">Dateninhaber </w:t>
      </w:r>
      <w:r w:rsidRPr="001D435C">
        <w:t>ist eine natürliche oder juristische Person,</w:t>
      </w:r>
      <w:r>
        <w:t xml:space="preserve"> </w:t>
      </w:r>
      <w:r w:rsidRPr="00BE272C">
        <w:t xml:space="preserve">die nach </w:t>
      </w:r>
      <w:r w:rsidR="00B63751">
        <w:t>der EU-Datenv</w:t>
      </w:r>
      <w:r w:rsidRPr="00BE272C">
        <w:t xml:space="preserve">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1C529A98" w14:textId="77777777" w:rsidR="00BF510D" w:rsidRPr="00BE272C" w:rsidRDefault="00BF510D" w:rsidP="00BF510D">
      <w:pPr>
        <w:pStyle w:val="Body"/>
      </w:pPr>
      <w:r w:rsidRPr="001D435C">
        <w:t>In Bezug auf die in dieser Information verwendeten Begriffe verweisen wir auch auf die Definitionen in Art. 2 EU-Daten</w:t>
      </w:r>
      <w:r>
        <w:t>verordnung</w:t>
      </w:r>
      <w:r w:rsidRPr="001D435C">
        <w:t xml:space="preserve">. </w:t>
      </w:r>
    </w:p>
    <w:p w14:paraId="224E90D5" w14:textId="04358A4D" w:rsidR="00417476" w:rsidRPr="003C0CFE" w:rsidRDefault="00417476" w:rsidP="001D435C">
      <w:pPr>
        <w:pStyle w:val="Body"/>
      </w:pPr>
      <w:r>
        <w:t>Gemäß Art. 3 EU-Daten</w:t>
      </w:r>
      <w:r w:rsidR="00BF510D">
        <w:t>verordnung</w:t>
      </w:r>
      <w:r>
        <w:t xml:space="preserve"> stellen wir den Nutzern folgende Informationen zur Verfügung:</w:t>
      </w:r>
    </w:p>
    <w:p w14:paraId="2A426DF3" w14:textId="783ABB27" w:rsidR="001D435C" w:rsidRPr="003C0CFE" w:rsidRDefault="00417476" w:rsidP="00364C02">
      <w:pPr>
        <w:pStyle w:val="Body"/>
        <w:numPr>
          <w:ilvl w:val="0"/>
          <w:numId w:val="46"/>
        </w:numPr>
        <w:ind w:left="284" w:hanging="284"/>
      </w:pPr>
      <w:r w:rsidRPr="00364C02">
        <w:rPr>
          <w:b/>
          <w:bCs/>
        </w:rPr>
        <w:t xml:space="preserve">Die Art, das Format und </w:t>
      </w:r>
      <w:r w:rsidR="00FA401A">
        <w:rPr>
          <w:b/>
          <w:bCs/>
        </w:rPr>
        <w:t>der</w:t>
      </w:r>
      <w:r w:rsidRPr="00364C02">
        <w:rPr>
          <w:b/>
          <w:bCs/>
        </w:rPr>
        <w:t xml:space="preserve"> geschätzte </w:t>
      </w:r>
      <w:proofErr w:type="spellStart"/>
      <w:r w:rsidR="00FA401A">
        <w:rPr>
          <w:b/>
          <w:bCs/>
        </w:rPr>
        <w:t>Umfnag</w:t>
      </w:r>
      <w:proofErr w:type="spellEnd"/>
      <w:r w:rsidRPr="00364C02">
        <w:rPr>
          <w:b/>
          <w:bCs/>
        </w:rPr>
        <w:t xml:space="preserve"> der Produktdaten, die das </w:t>
      </w:r>
      <w:r w:rsidR="00D87A7A">
        <w:rPr>
          <w:b/>
          <w:bCs/>
        </w:rPr>
        <w:t>vernetzte</w:t>
      </w:r>
      <w:r w:rsidRPr="00364C02">
        <w:rPr>
          <w:b/>
          <w:bCs/>
        </w:rPr>
        <w:t xml:space="preserve"> Produkt generieren kann: </w:t>
      </w:r>
    </w:p>
    <w:p w14:paraId="1043FE1B" w14:textId="4816D99D" w:rsidR="00303950" w:rsidRPr="003C0CFE" w:rsidRDefault="00303950" w:rsidP="00303950">
      <w:pPr>
        <w:pStyle w:val="Body"/>
        <w:ind w:left="284"/>
      </w:pPr>
      <w:r w:rsidRPr="001D435C">
        <w:t>Wenn Sie Ihr</w:t>
      </w:r>
      <w:r w:rsidR="00BE0B46">
        <w:t>e</w:t>
      </w:r>
      <w:r w:rsidRPr="001D435C">
        <w:t xml:space="preserve"> Schneefräs</w:t>
      </w:r>
      <w:r w:rsidR="00BE0B46">
        <w:t>e</w:t>
      </w:r>
      <w:r w:rsidRPr="001D435C">
        <w:t xml:space="preserve">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3C0CFE"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48503D0B" w:rsidR="00303950" w:rsidRPr="00303950" w:rsidRDefault="00303950" w:rsidP="00AB0D94">
      <w:pPr>
        <w:pStyle w:val="Body"/>
        <w:numPr>
          <w:ilvl w:val="0"/>
          <w:numId w:val="66"/>
        </w:numPr>
        <w:rPr>
          <w:lang w:val="en-US"/>
        </w:rPr>
      </w:pPr>
      <w:r w:rsidRPr="00303950">
        <w:rPr>
          <w:i/>
          <w:iCs/>
        </w:rPr>
        <w:t>Format</w:t>
      </w:r>
      <w:r w:rsidRPr="00303950">
        <w:t xml:space="preserve">: </w:t>
      </w:r>
      <w:r w:rsidR="004A153D">
        <w:rPr>
          <w:iCs/>
        </w:rPr>
        <w:t>CAN.</w:t>
      </w:r>
    </w:p>
    <w:p w14:paraId="267A44BA" w14:textId="77777777" w:rsidR="00532B74" w:rsidRDefault="00532B74">
      <w:pPr>
        <w:jc w:val="left"/>
        <w:rPr>
          <w:i/>
          <w:iCs/>
        </w:rPr>
      </w:pPr>
      <w:r>
        <w:rPr>
          <w:i/>
          <w:iCs/>
        </w:rPr>
        <w:br w:type="page"/>
      </w:r>
    </w:p>
    <w:p w14:paraId="475EC32F" w14:textId="33448F0B" w:rsidR="00303950" w:rsidRPr="00803AE6" w:rsidRDefault="00303950" w:rsidP="00AB0D94">
      <w:pPr>
        <w:pStyle w:val="Body"/>
        <w:numPr>
          <w:ilvl w:val="0"/>
          <w:numId w:val="66"/>
        </w:numPr>
      </w:pPr>
      <w:r w:rsidRPr="00303950">
        <w:rPr>
          <w:i/>
          <w:iCs/>
        </w:rPr>
        <w:lastRenderedPageBreak/>
        <w:t>Geschätztes Volumen</w:t>
      </w:r>
      <w:r w:rsidRPr="00303950">
        <w:t xml:space="preserve">: Die Produktdaten, die </w:t>
      </w:r>
      <w:r w:rsidR="00BE0B46">
        <w:t>die</w:t>
      </w:r>
      <w:r w:rsidRPr="00303950">
        <w:t xml:space="preserve"> Schneefräse generieren kann, hängen davon ab, wie oft und wie lange es verwendet wird. Die </w:t>
      </w:r>
      <w:r w:rsidR="00803AE6">
        <w:t>Daten werden kontinuierlich und in Echtzeit generiert und übertragen</w:t>
      </w:r>
      <w:r w:rsidRPr="00303950">
        <w:t>:</w:t>
      </w:r>
    </w:p>
    <w:p w14:paraId="0F20473B" w14:textId="5D4FC7ED" w:rsidR="0087105A" w:rsidRPr="003C0CFE" w:rsidRDefault="0087105A" w:rsidP="0087105A">
      <w:pPr>
        <w:pStyle w:val="Body"/>
        <w:numPr>
          <w:ilvl w:val="1"/>
          <w:numId w:val="66"/>
        </w:numPr>
      </w:pPr>
      <w:r w:rsidRPr="0087105A">
        <w:t xml:space="preserve">Maximale Kapazität der Diagnosedaten, die gespeichert werden können: 4 </w:t>
      </w:r>
      <w:proofErr w:type="spellStart"/>
      <w:r w:rsidRPr="0087105A">
        <w:t>KByte</w:t>
      </w:r>
      <w:proofErr w:type="spellEnd"/>
    </w:p>
    <w:p w14:paraId="419C07E7" w14:textId="0AE910AC" w:rsidR="0087105A" w:rsidRPr="003C0CFE" w:rsidRDefault="0087105A" w:rsidP="0087105A">
      <w:pPr>
        <w:pStyle w:val="Body"/>
        <w:numPr>
          <w:ilvl w:val="1"/>
          <w:numId w:val="66"/>
        </w:numPr>
      </w:pPr>
      <w:r w:rsidRPr="0087105A">
        <w:t xml:space="preserve">Tatsächlich genutzte Kapazität mit Datenzuordnung: 1,16 </w:t>
      </w:r>
      <w:proofErr w:type="spellStart"/>
      <w:r w:rsidRPr="0087105A">
        <w:t>Kbyte</w:t>
      </w:r>
      <w:proofErr w:type="spellEnd"/>
    </w:p>
    <w:p w14:paraId="0C1BBB1A" w14:textId="66FF4750" w:rsidR="0087105A" w:rsidRPr="00303950" w:rsidRDefault="0087105A" w:rsidP="0087105A">
      <w:pPr>
        <w:pStyle w:val="Body"/>
        <w:numPr>
          <w:ilvl w:val="1"/>
          <w:numId w:val="66"/>
        </w:numPr>
        <w:rPr>
          <w:lang w:val="en-US"/>
        </w:rPr>
      </w:pPr>
      <w:r w:rsidRPr="0087105A">
        <w:t xml:space="preserve">Nicht </w:t>
      </w:r>
      <w:r w:rsidR="00803AE6">
        <w:t>gespeicherte</w:t>
      </w:r>
      <w:r w:rsidRPr="0087105A">
        <w:t xml:space="preserve"> Datenkapazität: 0 </w:t>
      </w:r>
      <w:proofErr w:type="spellStart"/>
      <w:r w:rsidRPr="0087105A">
        <w:t>KByte</w:t>
      </w:r>
      <w:proofErr w:type="spellEnd"/>
    </w:p>
    <w:p w14:paraId="264ED3B2" w14:textId="5523303E" w:rsidR="001D435C" w:rsidRPr="003C0CFE" w:rsidRDefault="00DB50C9"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3C0CFE" w:rsidRDefault="00417476" w:rsidP="00B750F4">
      <w:pPr>
        <w:pStyle w:val="Body"/>
        <w:ind w:left="284"/>
      </w:pPr>
      <w:r w:rsidRPr="00364C02">
        <w:t>Ja, das Produkt ist in der Lage, kontinuierlich und in Echtzeit Daten zu generieren.</w:t>
      </w:r>
    </w:p>
    <w:p w14:paraId="46C57F93" w14:textId="6B18EB5A" w:rsidR="00417476" w:rsidRPr="003C0CFE" w:rsidRDefault="00DB50C9"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D87A7A">
        <w:rPr>
          <w:b/>
          <w:bCs/>
        </w:rPr>
        <w:t>vernetzte</w:t>
      </w:r>
      <w:r w:rsidR="00417476" w:rsidRPr="00417476">
        <w:rPr>
          <w:b/>
          <w:bCs/>
        </w:rPr>
        <w:t xml:space="preserve"> Produkt in der Lage ist, Daten auf </w:t>
      </w:r>
      <w:r>
        <w:rPr>
          <w:b/>
          <w:bCs/>
        </w:rPr>
        <w:t>einem</w:t>
      </w:r>
      <w:r w:rsidR="00417476" w:rsidRPr="00417476">
        <w:rPr>
          <w:b/>
          <w:bCs/>
        </w:rPr>
        <w:t xml:space="preserve"> Gerät oder auf einem</w:t>
      </w:r>
      <w:r w:rsidR="006127F1">
        <w:rPr>
          <w:b/>
          <w:bCs/>
        </w:rPr>
        <w:t xml:space="preserve"> entfernten </w:t>
      </w:r>
      <w:r w:rsidR="00417476" w:rsidRPr="00417476">
        <w:rPr>
          <w:b/>
          <w:bCs/>
        </w:rPr>
        <w:t xml:space="preserve">Server zu speichern, gegebenenfalls einschließlich der vorgesehenen </w:t>
      </w:r>
      <w:r>
        <w:rPr>
          <w:b/>
          <w:bCs/>
        </w:rPr>
        <w:t>Speiche</w:t>
      </w:r>
      <w:r w:rsidR="00417476" w:rsidRPr="00417476">
        <w:rPr>
          <w:b/>
          <w:bCs/>
        </w:rPr>
        <w:t>rungsdauer:</w:t>
      </w:r>
    </w:p>
    <w:p w14:paraId="4E8EB366" w14:textId="038317F3" w:rsidR="00827D12" w:rsidRPr="003C0CFE" w:rsidRDefault="0087105A" w:rsidP="00827D12">
      <w:pPr>
        <w:pStyle w:val="Body"/>
        <w:ind w:left="284"/>
        <w:rPr>
          <w:b/>
          <w:bCs/>
        </w:rPr>
      </w:pPr>
      <w:r>
        <w:t xml:space="preserve">Die Daten werden auf dem Gerät gespeichert, siehe </w:t>
      </w:r>
      <w:r w:rsidR="00803AE6">
        <w:t xml:space="preserve">dazu </w:t>
      </w:r>
      <w:r>
        <w:t xml:space="preserve">oben </w:t>
      </w:r>
      <w:r w:rsidR="00803AE6">
        <w:t xml:space="preserve">unten Nummer </w:t>
      </w:r>
      <w:r>
        <w:t>1.</w:t>
      </w:r>
    </w:p>
    <w:p w14:paraId="034AA751" w14:textId="72FDDBC4" w:rsidR="001D435C" w:rsidRPr="003C0CFE" w:rsidRDefault="00417476" w:rsidP="00364C02">
      <w:pPr>
        <w:pStyle w:val="Body"/>
        <w:numPr>
          <w:ilvl w:val="0"/>
          <w:numId w:val="46"/>
        </w:numPr>
        <w:ind w:left="284" w:hanging="284"/>
        <w:rPr>
          <w:b/>
          <w:bCs/>
        </w:rPr>
      </w:pPr>
      <w:r w:rsidRPr="00417476">
        <w:rPr>
          <w:b/>
          <w:bCs/>
        </w:rPr>
        <w:t>die A</w:t>
      </w:r>
      <w:r w:rsidR="006127F1">
        <w:rPr>
          <w:b/>
          <w:bCs/>
        </w:rPr>
        <w:t>ngabe</w:t>
      </w:r>
      <w:r w:rsidRPr="00417476">
        <w:rPr>
          <w:b/>
          <w:bCs/>
        </w:rPr>
        <w:t>, wie der Nutzer auf Daten zugreifen, sie abrufen oder gegebenenfalls löschen kann, einschließlich der technischen Mittel hierfür</w:t>
      </w:r>
      <w:r w:rsidR="006127F1">
        <w:rPr>
          <w:b/>
          <w:bCs/>
        </w:rPr>
        <w:t xml:space="preserve"> </w:t>
      </w:r>
      <w:r w:rsidRPr="00417476">
        <w:rPr>
          <w:b/>
          <w:bCs/>
        </w:rPr>
        <w:t xml:space="preserve">sowie die </w:t>
      </w:r>
      <w:r w:rsidR="006127F1">
        <w:rPr>
          <w:b/>
          <w:bCs/>
        </w:rPr>
        <w:t xml:space="preserve">betreffenden </w:t>
      </w:r>
      <w:r w:rsidRPr="00417476">
        <w:rPr>
          <w:b/>
          <w:bCs/>
        </w:rPr>
        <w:t xml:space="preserve">Nutzungsbedingungen und die </w:t>
      </w:r>
      <w:r w:rsidR="00C7173F">
        <w:rPr>
          <w:b/>
          <w:bCs/>
        </w:rPr>
        <w:t>Dienst</w:t>
      </w:r>
      <w:r w:rsidRPr="00417476">
        <w:rPr>
          <w:b/>
          <w:bCs/>
        </w:rPr>
        <w:t xml:space="preserve">qualität: </w:t>
      </w:r>
    </w:p>
    <w:p w14:paraId="71546714" w14:textId="571C4006" w:rsidR="001D435C" w:rsidRPr="003C0CFE" w:rsidRDefault="001D435C" w:rsidP="00364C02">
      <w:pPr>
        <w:pStyle w:val="Body"/>
        <w:numPr>
          <w:ilvl w:val="0"/>
          <w:numId w:val="56"/>
        </w:numPr>
        <w:rPr>
          <w:b/>
          <w:bCs/>
        </w:rPr>
      </w:pPr>
      <w:r w:rsidRPr="00000C87">
        <w:rPr>
          <w:b/>
          <w:bCs/>
        </w:rPr>
        <w:t xml:space="preserve">Wie </w:t>
      </w:r>
      <w:r w:rsidR="00E800C7">
        <w:rPr>
          <w:b/>
          <w:bCs/>
        </w:rPr>
        <w:t>Nutzer</w:t>
      </w:r>
      <w:r w:rsidRPr="00000C87">
        <w:rPr>
          <w:b/>
          <w:bCs/>
        </w:rPr>
        <w:t xml:space="preserve"> auf Produktdaten zugreifen</w:t>
      </w:r>
      <w:r w:rsidR="00D37099">
        <w:rPr>
          <w:b/>
          <w:bCs/>
        </w:rPr>
        <w:t xml:space="preserve"> und sie abrufen</w:t>
      </w:r>
      <w:r w:rsidRPr="00000C87">
        <w:rPr>
          <w:b/>
          <w:bCs/>
        </w:rPr>
        <w:t xml:space="preserve"> können</w:t>
      </w:r>
    </w:p>
    <w:p w14:paraId="4753A60B" w14:textId="756D9F4B" w:rsidR="008A0723" w:rsidRPr="003C0CFE" w:rsidRDefault="00152329" w:rsidP="00E376DB">
      <w:pPr>
        <w:pStyle w:val="Body"/>
        <w:ind w:left="709"/>
        <w:rPr>
          <w:b/>
          <w:bCs/>
        </w:rPr>
      </w:pPr>
      <w:r w:rsidRPr="00152329">
        <w:t xml:space="preserve">Wenn Sie ein </w:t>
      </w:r>
      <w:r w:rsidR="00E800C7">
        <w:t>Nutzer</w:t>
      </w:r>
      <w:r w:rsidRPr="00152329">
        <w:t xml:space="preserve"> sind, können Sie auf die Daten zugreifen, die intern i</w:t>
      </w:r>
      <w:r w:rsidR="00F47840">
        <w:t xml:space="preserve">n der Schneefräse </w:t>
      </w:r>
      <w:r w:rsidRPr="00152329">
        <w:t xml:space="preserve">generiert und auf dem Computer der Produkteinheit gespeichert sind, indem Sie einen Händler bitten, die Daten über ein Kabel abzurufen und </w:t>
      </w:r>
      <w:r w:rsidR="00F47840">
        <w:t xml:space="preserve">sich </w:t>
      </w:r>
      <w:r w:rsidRPr="00152329">
        <w:t xml:space="preserve">das Inspektions-SW-Tool des DLR </w:t>
      </w:r>
      <w:r w:rsidR="00F47840">
        <w:t>beschaffen</w:t>
      </w:r>
      <w:r w:rsidRPr="00152329">
        <w:t>, um die Produktdaten einzusehen (möglicherweise fallen Gebühren an).</w:t>
      </w:r>
    </w:p>
    <w:p w14:paraId="09FA8316" w14:textId="19E37D89" w:rsidR="00077973" w:rsidRPr="003C0CFE" w:rsidRDefault="00077973" w:rsidP="00D81104">
      <w:pPr>
        <w:pStyle w:val="Body"/>
        <w:numPr>
          <w:ilvl w:val="0"/>
          <w:numId w:val="56"/>
        </w:numPr>
        <w:rPr>
          <w:b/>
          <w:bCs/>
        </w:rPr>
      </w:pPr>
      <w:r w:rsidRPr="00077973">
        <w:rPr>
          <w:b/>
          <w:bCs/>
        </w:rPr>
        <w:t>So können Sie Produktdaten löschen:</w:t>
      </w:r>
    </w:p>
    <w:p w14:paraId="7B2CCA0D" w14:textId="6E5B6F52" w:rsidR="00731DBE" w:rsidRPr="003C0CFE" w:rsidRDefault="002C26B7" w:rsidP="00D81104">
      <w:pPr>
        <w:pStyle w:val="Body"/>
        <w:ind w:left="709"/>
      </w:pPr>
      <w:r>
        <w:t xml:space="preserve">Der </w:t>
      </w:r>
      <w:r w:rsidR="00E800C7">
        <w:t>Nutzer</w:t>
      </w:r>
      <w:r>
        <w:t xml:space="preserve"> kann die Daten nicht löschen, da die Daten intern in der Schneefräse generiert und auf dem Computer der Produkteinheit gespeichert werden. Ein Händler kann die Daten auf Wunsch des </w:t>
      </w:r>
      <w:r w:rsidR="00E800C7">
        <w:t>Nutzer</w:t>
      </w:r>
      <w:r>
        <w:t>s löschen, es können jedoch Gebühren anfallen.</w:t>
      </w:r>
    </w:p>
    <w:p w14:paraId="298631D3" w14:textId="08685439" w:rsidR="001D435C" w:rsidRPr="003C0CFE" w:rsidRDefault="001D435C" w:rsidP="00731DBE">
      <w:pPr>
        <w:pStyle w:val="Body"/>
        <w:numPr>
          <w:ilvl w:val="0"/>
          <w:numId w:val="46"/>
        </w:numPr>
        <w:ind w:left="284" w:hanging="284"/>
        <w:rPr>
          <w:b/>
          <w:bCs/>
        </w:rPr>
      </w:pPr>
      <w:r w:rsidRPr="001D435C">
        <w:rPr>
          <w:b/>
          <w:bCs/>
        </w:rPr>
        <w:t>Änderungen dieser Richtlinie zu Produktdateninformationen</w:t>
      </w:r>
    </w:p>
    <w:p w14:paraId="57513CE9" w14:textId="4CDE2E4A" w:rsidR="00364C02" w:rsidRPr="003C0CFE" w:rsidRDefault="00F47840" w:rsidP="00532B74">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02F471FF" w14:textId="46E942C8" w:rsidR="001C2F39" w:rsidRPr="001D435C" w:rsidRDefault="00364C02" w:rsidP="00364C02">
      <w:pPr>
        <w:pStyle w:val="Body"/>
        <w:jc w:val="center"/>
        <w:rPr>
          <w:lang w:val="en-US"/>
        </w:rPr>
      </w:pPr>
      <w:r>
        <w:t>***</w:t>
      </w:r>
    </w:p>
    <w:sectPr w:rsidR="001C2F39" w:rsidRPr="001D435C"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64DC" w14:textId="77777777" w:rsidR="00D8348C" w:rsidRPr="00776D09" w:rsidRDefault="00D8348C" w:rsidP="00776D09">
      <w:r w:rsidRPr="00776D09">
        <w:separator/>
      </w:r>
    </w:p>
  </w:endnote>
  <w:endnote w:type="continuationSeparator" w:id="0">
    <w:p w14:paraId="1B638A00" w14:textId="77777777" w:rsidR="00D8348C" w:rsidRPr="00776D09" w:rsidRDefault="00D8348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AE44" w14:textId="77777777" w:rsidR="00D8348C" w:rsidRPr="00776D09" w:rsidRDefault="00D8348C" w:rsidP="00776D09">
      <w:r w:rsidRPr="00776D09">
        <w:separator/>
      </w:r>
    </w:p>
  </w:footnote>
  <w:footnote w:type="continuationSeparator" w:id="0">
    <w:p w14:paraId="6B109B81" w14:textId="77777777" w:rsidR="00D8348C" w:rsidRPr="00776D09" w:rsidRDefault="00D8348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38702A1" w:rsidR="00000C87" w:rsidRDefault="00396DD5">
    <w:pPr>
      <w:pStyle w:val="Kopfzeile"/>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D7C9CCE" w:rsidR="00042FEA" w:rsidRDefault="00396DD5" w:rsidP="00042FEA">
    <w:pPr>
      <w:pStyle w:val="Kopfzeile"/>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41137BF3" w:rsidR="00000C87" w:rsidRDefault="00396DD5">
    <w:pPr>
      <w:pStyle w:val="Kopfzeile"/>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2507"/>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F1CD3"/>
    <w:rsid w:val="002F2572"/>
    <w:rsid w:val="002F4AC6"/>
    <w:rsid w:val="002F6974"/>
    <w:rsid w:val="00303545"/>
    <w:rsid w:val="00303950"/>
    <w:rsid w:val="0030480D"/>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0CF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F7"/>
    <w:rsid w:val="00523844"/>
    <w:rsid w:val="00523BBA"/>
    <w:rsid w:val="00524D93"/>
    <w:rsid w:val="005256C4"/>
    <w:rsid w:val="00532B74"/>
    <w:rsid w:val="0053762B"/>
    <w:rsid w:val="005417AB"/>
    <w:rsid w:val="00544A26"/>
    <w:rsid w:val="0054746C"/>
    <w:rsid w:val="00551099"/>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27F1"/>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3AE6"/>
    <w:rsid w:val="00804095"/>
    <w:rsid w:val="00806487"/>
    <w:rsid w:val="008065A8"/>
    <w:rsid w:val="00806FA0"/>
    <w:rsid w:val="00810B02"/>
    <w:rsid w:val="00812DFC"/>
    <w:rsid w:val="008163BC"/>
    <w:rsid w:val="008171C4"/>
    <w:rsid w:val="00820299"/>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319"/>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03DF"/>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3751"/>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0B46"/>
    <w:rsid w:val="00BE2F95"/>
    <w:rsid w:val="00BE613B"/>
    <w:rsid w:val="00BE71C4"/>
    <w:rsid w:val="00BF11CF"/>
    <w:rsid w:val="00BF15CF"/>
    <w:rsid w:val="00BF18DD"/>
    <w:rsid w:val="00BF1A06"/>
    <w:rsid w:val="00BF1CA9"/>
    <w:rsid w:val="00BF2C08"/>
    <w:rsid w:val="00BF510D"/>
    <w:rsid w:val="00C02BF8"/>
    <w:rsid w:val="00C03E6C"/>
    <w:rsid w:val="00C0589B"/>
    <w:rsid w:val="00C20580"/>
    <w:rsid w:val="00C20B08"/>
    <w:rsid w:val="00C21C62"/>
    <w:rsid w:val="00C23A3A"/>
    <w:rsid w:val="00C3012B"/>
    <w:rsid w:val="00C309BE"/>
    <w:rsid w:val="00C33B77"/>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173F"/>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37099"/>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48C"/>
    <w:rsid w:val="00D83685"/>
    <w:rsid w:val="00D8691F"/>
    <w:rsid w:val="00D8777B"/>
    <w:rsid w:val="00D87A7A"/>
    <w:rsid w:val="00D90ECC"/>
    <w:rsid w:val="00D9112B"/>
    <w:rsid w:val="00DA72E6"/>
    <w:rsid w:val="00DB0865"/>
    <w:rsid w:val="00DB2CA1"/>
    <w:rsid w:val="00DB50C9"/>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00C7"/>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840"/>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401A"/>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A7B85"/>
    <w:rsid w:val="000F1942"/>
    <w:rsid w:val="000F4A9C"/>
    <w:rsid w:val="00115B16"/>
    <w:rsid w:val="00157A3A"/>
    <w:rsid w:val="00165A33"/>
    <w:rsid w:val="00172507"/>
    <w:rsid w:val="00173A60"/>
    <w:rsid w:val="001B5C5A"/>
    <w:rsid w:val="001D5F8B"/>
    <w:rsid w:val="001D6497"/>
    <w:rsid w:val="00210A51"/>
    <w:rsid w:val="002257D1"/>
    <w:rsid w:val="0025506C"/>
    <w:rsid w:val="00262D60"/>
    <w:rsid w:val="002748ED"/>
    <w:rsid w:val="00291264"/>
    <w:rsid w:val="002A4111"/>
    <w:rsid w:val="002A6D87"/>
    <w:rsid w:val="002D3FB3"/>
    <w:rsid w:val="0030480D"/>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52ED9"/>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20299"/>
    <w:rsid w:val="00831C82"/>
    <w:rsid w:val="00857A3B"/>
    <w:rsid w:val="00873BE5"/>
    <w:rsid w:val="00874E08"/>
    <w:rsid w:val="00894C3D"/>
    <w:rsid w:val="008A25B3"/>
    <w:rsid w:val="008C352E"/>
    <w:rsid w:val="008D2873"/>
    <w:rsid w:val="008D2876"/>
    <w:rsid w:val="008D61C1"/>
    <w:rsid w:val="008F4B43"/>
    <w:rsid w:val="008F795B"/>
    <w:rsid w:val="008F7AE2"/>
    <w:rsid w:val="009003DF"/>
    <w:rsid w:val="00911696"/>
    <w:rsid w:val="009162CE"/>
    <w:rsid w:val="00941A22"/>
    <w:rsid w:val="00950F61"/>
    <w:rsid w:val="00956113"/>
    <w:rsid w:val="009606C0"/>
    <w:rsid w:val="009776DC"/>
    <w:rsid w:val="009A20CD"/>
    <w:rsid w:val="009A6D16"/>
    <w:rsid w:val="009C3DC1"/>
    <w:rsid w:val="009E1384"/>
    <w:rsid w:val="009F7FA3"/>
    <w:rsid w:val="00A030E4"/>
    <w:rsid w:val="00A032BD"/>
    <w:rsid w:val="00A10726"/>
    <w:rsid w:val="00A24CB7"/>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10.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029B4C95-D940-47C0-93E4-DEF7CB45A89F}">
  <ds:schemaRefs/>
</ds:datastoreItem>
</file>

<file path=customXml/itemProps2.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D47CDC51-83D5-4FDE-B9B4-244BD5082151}"/>
</file>

<file path=customXml/itemProps6.xml><?xml version="1.0" encoding="utf-8"?>
<ds:datastoreItem xmlns:ds="http://schemas.openxmlformats.org/officeDocument/2006/customXml" ds:itemID="{E0924260-5EEF-48E9-A85F-A449BA73109C}">
  <ds:schemaRefs>
    <ds:schemaRef ds:uri="http://www.imanage.com/work/xmlschema"/>
  </ds:schemaRefs>
</ds:datastoreItem>
</file>

<file path=customXml/itemProps7.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715</Words>
  <Characters>4610</Characters>
  <Application>Microsoft Office Word</Application>
  <DocSecurity>0</DocSecurity>
  <Lines>67</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12</cp:revision>
  <cp:lastPrinted>2025-05-09T11:29:00Z</cp:lastPrinted>
  <dcterms:created xsi:type="dcterms:W3CDTF">2025-08-11T12:24:00Z</dcterms:created>
  <dcterms:modified xsi:type="dcterms:W3CDTF">2025-08-14T14:43:00Z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